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B3" w:rsidRDefault="006E24B3" w:rsidP="006E24B3">
      <w:pPr>
        <w:jc w:val="center"/>
        <w:rPr>
          <w:rFonts w:asciiTheme="majorHAnsi" w:hAnsiTheme="majorHAnsi"/>
          <w:b/>
          <w:i/>
          <w:iCs/>
          <w:sz w:val="40"/>
          <w:u w:val="single"/>
        </w:rPr>
      </w:pPr>
    </w:p>
    <w:p w:rsidR="006E24B3" w:rsidRDefault="006E24B3" w:rsidP="006E24B3">
      <w:pPr>
        <w:jc w:val="center"/>
        <w:rPr>
          <w:rFonts w:asciiTheme="majorHAnsi" w:hAnsiTheme="majorHAnsi"/>
          <w:b/>
          <w:i/>
          <w:iCs/>
          <w:sz w:val="40"/>
          <w:u w:val="single"/>
        </w:rPr>
      </w:pPr>
    </w:p>
    <w:p w:rsidR="006E24B3" w:rsidRPr="00957C03" w:rsidRDefault="006E24B3" w:rsidP="006E24B3">
      <w:pPr>
        <w:jc w:val="center"/>
        <w:rPr>
          <w:rFonts w:asciiTheme="majorHAnsi" w:hAnsiTheme="majorHAnsi"/>
          <w:b/>
          <w:i/>
          <w:iCs/>
          <w:sz w:val="40"/>
          <w:u w:val="single"/>
        </w:rPr>
      </w:pPr>
      <w:r w:rsidRPr="00957C03">
        <w:rPr>
          <w:rFonts w:asciiTheme="majorHAnsi" w:hAnsiTheme="majorHAnsi"/>
          <w:b/>
          <w:i/>
          <w:iCs/>
          <w:sz w:val="40"/>
          <w:u w:val="single"/>
        </w:rPr>
        <w:t xml:space="preserve">The Bhogpur Cooperative Sugar Mills Ltd. Bhogpur </w:t>
      </w:r>
    </w:p>
    <w:p w:rsidR="006E24B3" w:rsidRPr="00957C03" w:rsidRDefault="006E24B3" w:rsidP="006E24B3">
      <w:pPr>
        <w:jc w:val="center"/>
        <w:rPr>
          <w:rFonts w:asciiTheme="majorHAnsi" w:hAnsiTheme="majorHAnsi"/>
          <w:b/>
          <w:i/>
          <w:iCs/>
          <w:sz w:val="40"/>
          <w:u w:val="single"/>
        </w:rPr>
      </w:pPr>
    </w:p>
    <w:p w:rsidR="006E24B3" w:rsidRPr="00957C03" w:rsidRDefault="006E24B3" w:rsidP="006E24B3">
      <w:pPr>
        <w:jc w:val="center"/>
        <w:rPr>
          <w:rFonts w:asciiTheme="majorHAnsi" w:hAnsiTheme="majorHAnsi"/>
          <w:b/>
          <w:i/>
          <w:iCs/>
          <w:sz w:val="40"/>
          <w:u w:val="single"/>
        </w:rPr>
      </w:pPr>
      <w:r w:rsidRPr="00957C03">
        <w:rPr>
          <w:rFonts w:asciiTheme="majorHAnsi" w:hAnsiTheme="majorHAnsi"/>
          <w:b/>
          <w:i/>
          <w:iCs/>
          <w:sz w:val="40"/>
          <w:u w:val="single"/>
        </w:rPr>
        <w:t>Corrigendum</w:t>
      </w:r>
    </w:p>
    <w:p w:rsidR="006E24B3" w:rsidRPr="00957C03" w:rsidRDefault="006E24B3" w:rsidP="006E24B3">
      <w:pPr>
        <w:jc w:val="center"/>
        <w:rPr>
          <w:rFonts w:asciiTheme="majorHAnsi" w:hAnsiTheme="majorHAnsi"/>
          <w:b/>
          <w:i/>
          <w:iCs/>
          <w:sz w:val="40"/>
          <w:u w:val="single"/>
        </w:rPr>
      </w:pPr>
    </w:p>
    <w:p w:rsidR="006E24B3" w:rsidRPr="002926F1" w:rsidRDefault="006E24B3" w:rsidP="006E24B3">
      <w:pPr>
        <w:jc w:val="both"/>
        <w:rPr>
          <w:rFonts w:asciiTheme="majorHAnsi" w:hAnsiTheme="majorHAnsi"/>
          <w:b/>
          <w:i/>
          <w:iCs/>
          <w:sz w:val="12"/>
          <w:szCs w:val="6"/>
        </w:rPr>
      </w:pPr>
      <w:r w:rsidRPr="00957C03">
        <w:rPr>
          <w:rFonts w:asciiTheme="majorHAnsi" w:hAnsiTheme="majorHAnsi"/>
          <w:b/>
          <w:i/>
          <w:iCs/>
          <w:sz w:val="28"/>
        </w:rPr>
        <w:t>Sub:-</w:t>
      </w:r>
      <w:r w:rsidRPr="00957C03">
        <w:rPr>
          <w:rFonts w:asciiTheme="majorHAnsi" w:hAnsiTheme="majorHAnsi"/>
          <w:b/>
          <w:i/>
          <w:iCs/>
          <w:sz w:val="28"/>
        </w:rPr>
        <w:tab/>
        <w:t xml:space="preserve">Extension in date of submission and opening of </w:t>
      </w:r>
      <w:r>
        <w:rPr>
          <w:rFonts w:asciiTheme="majorHAnsi" w:hAnsiTheme="majorHAnsi"/>
          <w:b/>
          <w:i/>
          <w:iCs/>
          <w:sz w:val="28"/>
        </w:rPr>
        <w:t xml:space="preserve">Sealed </w:t>
      </w:r>
      <w:r w:rsidRPr="00957C03">
        <w:rPr>
          <w:rFonts w:asciiTheme="majorHAnsi" w:hAnsiTheme="majorHAnsi"/>
          <w:b/>
          <w:i/>
          <w:iCs/>
          <w:sz w:val="28"/>
        </w:rPr>
        <w:t>tender</w:t>
      </w:r>
      <w:r>
        <w:rPr>
          <w:rFonts w:asciiTheme="majorHAnsi" w:hAnsiTheme="majorHAnsi"/>
          <w:b/>
          <w:i/>
          <w:iCs/>
          <w:sz w:val="28"/>
        </w:rPr>
        <w:t>s</w:t>
      </w:r>
      <w:r w:rsidRPr="00957C03">
        <w:rPr>
          <w:rFonts w:asciiTheme="majorHAnsi" w:hAnsiTheme="majorHAnsi"/>
          <w:b/>
          <w:i/>
          <w:iCs/>
          <w:sz w:val="28"/>
        </w:rPr>
        <w:t xml:space="preserve"> </w:t>
      </w:r>
      <w:r>
        <w:rPr>
          <w:rFonts w:asciiTheme="majorHAnsi" w:hAnsiTheme="majorHAnsi"/>
          <w:b/>
          <w:i/>
          <w:iCs/>
          <w:sz w:val="28"/>
        </w:rPr>
        <w:t>.</w:t>
      </w:r>
    </w:p>
    <w:p w:rsidR="006E24B3" w:rsidRDefault="006E24B3" w:rsidP="006E24B3">
      <w:pPr>
        <w:spacing w:line="480" w:lineRule="auto"/>
        <w:jc w:val="both"/>
        <w:rPr>
          <w:rFonts w:asciiTheme="majorHAnsi" w:hAnsiTheme="majorHAnsi"/>
          <w:i/>
          <w:iCs/>
          <w:sz w:val="26"/>
        </w:rPr>
      </w:pPr>
      <w:r w:rsidRPr="00957C03">
        <w:rPr>
          <w:rFonts w:asciiTheme="majorHAnsi" w:hAnsiTheme="majorHAnsi"/>
          <w:i/>
          <w:iCs/>
          <w:sz w:val="26"/>
        </w:rPr>
        <w:tab/>
      </w:r>
    </w:p>
    <w:p w:rsidR="006E24B3" w:rsidRPr="00957C03" w:rsidRDefault="006E24B3" w:rsidP="006E24B3">
      <w:pPr>
        <w:spacing w:line="480" w:lineRule="auto"/>
        <w:jc w:val="both"/>
        <w:rPr>
          <w:rFonts w:asciiTheme="majorHAnsi" w:hAnsiTheme="majorHAnsi"/>
          <w:i/>
          <w:iCs/>
          <w:sz w:val="26"/>
        </w:rPr>
      </w:pPr>
      <w:r>
        <w:rPr>
          <w:rFonts w:asciiTheme="majorHAnsi" w:hAnsiTheme="majorHAnsi"/>
          <w:i/>
          <w:iCs/>
          <w:sz w:val="26"/>
        </w:rPr>
        <w:tab/>
        <w:t xml:space="preserve">Sealed Tender for  Supply of  LV Panels, LT Cables and Design and erection of ETP for 3000 TCD New Sugar Plant was </w:t>
      </w:r>
      <w:r w:rsidRPr="00957C03">
        <w:rPr>
          <w:rFonts w:asciiTheme="majorHAnsi" w:hAnsiTheme="majorHAnsi"/>
          <w:i/>
          <w:iCs/>
          <w:sz w:val="26"/>
        </w:rPr>
        <w:t xml:space="preserve">uploaded </w:t>
      </w:r>
      <w:r>
        <w:rPr>
          <w:rFonts w:asciiTheme="majorHAnsi" w:hAnsiTheme="majorHAnsi"/>
          <w:i/>
          <w:iCs/>
          <w:sz w:val="26"/>
        </w:rPr>
        <w:t xml:space="preserve">on the mills </w:t>
      </w:r>
      <w:r w:rsidRPr="00957C03">
        <w:rPr>
          <w:rFonts w:asciiTheme="majorHAnsi" w:hAnsiTheme="majorHAnsi"/>
          <w:i/>
          <w:iCs/>
          <w:sz w:val="26"/>
        </w:rPr>
        <w:t xml:space="preserve"> website </w:t>
      </w:r>
      <w:r>
        <w:rPr>
          <w:rFonts w:asciiTheme="majorHAnsi" w:hAnsiTheme="majorHAnsi"/>
          <w:b/>
          <w:i/>
          <w:iCs/>
          <w:sz w:val="26"/>
        </w:rPr>
        <w:t xml:space="preserve">www.bhogpurcsm.com </w:t>
      </w:r>
      <w:r w:rsidRPr="00957C03">
        <w:rPr>
          <w:rFonts w:asciiTheme="majorHAnsi" w:hAnsiTheme="majorHAnsi"/>
          <w:i/>
          <w:iCs/>
          <w:sz w:val="26"/>
        </w:rPr>
        <w:t xml:space="preserve">which is to be received upto </w:t>
      </w:r>
      <w:r>
        <w:rPr>
          <w:rFonts w:asciiTheme="majorHAnsi" w:hAnsiTheme="majorHAnsi"/>
          <w:i/>
          <w:iCs/>
          <w:sz w:val="26"/>
        </w:rPr>
        <w:t>06.07.2020</w:t>
      </w:r>
      <w:r w:rsidRPr="00957C03">
        <w:rPr>
          <w:rFonts w:asciiTheme="majorHAnsi" w:hAnsiTheme="majorHAnsi"/>
          <w:i/>
          <w:iCs/>
          <w:sz w:val="26"/>
        </w:rPr>
        <w:t xml:space="preserve"> at </w:t>
      </w:r>
      <w:r>
        <w:rPr>
          <w:rFonts w:asciiTheme="majorHAnsi" w:hAnsiTheme="majorHAnsi"/>
          <w:i/>
          <w:iCs/>
          <w:sz w:val="26"/>
        </w:rPr>
        <w:t>5:00</w:t>
      </w:r>
      <w:r w:rsidRPr="00957C03">
        <w:rPr>
          <w:rFonts w:asciiTheme="majorHAnsi" w:hAnsiTheme="majorHAnsi"/>
          <w:i/>
          <w:iCs/>
          <w:sz w:val="26"/>
        </w:rPr>
        <w:t xml:space="preserve"> PM and the same will be opened on </w:t>
      </w:r>
      <w:r>
        <w:rPr>
          <w:rFonts w:asciiTheme="majorHAnsi" w:hAnsiTheme="majorHAnsi"/>
          <w:i/>
          <w:iCs/>
          <w:sz w:val="26"/>
        </w:rPr>
        <w:t xml:space="preserve">07.07.2020 </w:t>
      </w:r>
      <w:r w:rsidRPr="00957C03">
        <w:rPr>
          <w:rFonts w:asciiTheme="majorHAnsi" w:hAnsiTheme="majorHAnsi"/>
          <w:i/>
          <w:iCs/>
          <w:sz w:val="26"/>
        </w:rPr>
        <w:t xml:space="preserve"> at </w:t>
      </w:r>
      <w:r>
        <w:rPr>
          <w:rFonts w:asciiTheme="majorHAnsi" w:hAnsiTheme="majorHAnsi"/>
          <w:i/>
          <w:iCs/>
          <w:sz w:val="26"/>
        </w:rPr>
        <w:t>11</w:t>
      </w:r>
      <w:r w:rsidRPr="00957C03">
        <w:rPr>
          <w:rFonts w:asciiTheme="majorHAnsi" w:hAnsiTheme="majorHAnsi"/>
          <w:i/>
          <w:iCs/>
          <w:sz w:val="26"/>
        </w:rPr>
        <w:t>:</w:t>
      </w:r>
      <w:r>
        <w:rPr>
          <w:rFonts w:asciiTheme="majorHAnsi" w:hAnsiTheme="majorHAnsi"/>
          <w:i/>
          <w:iCs/>
          <w:sz w:val="26"/>
        </w:rPr>
        <w:t>30</w:t>
      </w:r>
      <w:r w:rsidRPr="00957C03">
        <w:rPr>
          <w:rFonts w:asciiTheme="majorHAnsi" w:hAnsiTheme="majorHAnsi"/>
          <w:i/>
          <w:iCs/>
          <w:sz w:val="26"/>
        </w:rPr>
        <w:t xml:space="preserve"> </w:t>
      </w:r>
      <w:r>
        <w:rPr>
          <w:rFonts w:asciiTheme="majorHAnsi" w:hAnsiTheme="majorHAnsi"/>
          <w:i/>
          <w:iCs/>
          <w:sz w:val="26"/>
        </w:rPr>
        <w:t>A</w:t>
      </w:r>
      <w:r w:rsidRPr="00957C03">
        <w:rPr>
          <w:rFonts w:asciiTheme="majorHAnsi" w:hAnsiTheme="majorHAnsi"/>
          <w:i/>
          <w:iCs/>
          <w:sz w:val="26"/>
        </w:rPr>
        <w:t xml:space="preserve">M. </w:t>
      </w:r>
    </w:p>
    <w:p w:rsidR="006E24B3" w:rsidRDefault="006E24B3" w:rsidP="006E24B3">
      <w:pPr>
        <w:spacing w:line="480" w:lineRule="auto"/>
        <w:jc w:val="both"/>
        <w:rPr>
          <w:rFonts w:asciiTheme="majorHAnsi" w:hAnsiTheme="majorHAnsi"/>
          <w:i/>
          <w:iCs/>
          <w:sz w:val="26"/>
        </w:rPr>
      </w:pPr>
      <w:r w:rsidRPr="00957C03">
        <w:rPr>
          <w:rFonts w:asciiTheme="majorHAnsi" w:hAnsiTheme="majorHAnsi"/>
          <w:i/>
          <w:iCs/>
          <w:sz w:val="26"/>
        </w:rPr>
        <w:tab/>
        <w:t xml:space="preserve">Due to administrative reason now submission of tender is extended to </w:t>
      </w:r>
      <w:r w:rsidRPr="002926F1">
        <w:rPr>
          <w:rFonts w:asciiTheme="majorHAnsi" w:hAnsiTheme="majorHAnsi"/>
          <w:b/>
          <w:bCs/>
          <w:i/>
          <w:iCs/>
          <w:sz w:val="26"/>
        </w:rPr>
        <w:t xml:space="preserve">13.07.2020 at </w:t>
      </w:r>
      <w:r>
        <w:rPr>
          <w:rFonts w:asciiTheme="majorHAnsi" w:hAnsiTheme="majorHAnsi"/>
          <w:b/>
          <w:bCs/>
          <w:i/>
          <w:iCs/>
          <w:sz w:val="26"/>
        </w:rPr>
        <w:t>10:00</w:t>
      </w:r>
      <w:r w:rsidRPr="002926F1">
        <w:rPr>
          <w:rFonts w:asciiTheme="majorHAnsi" w:hAnsiTheme="majorHAnsi"/>
          <w:b/>
          <w:bCs/>
          <w:i/>
          <w:iCs/>
          <w:sz w:val="26"/>
        </w:rPr>
        <w:t xml:space="preserve"> </w:t>
      </w:r>
      <w:r>
        <w:rPr>
          <w:rFonts w:asciiTheme="majorHAnsi" w:hAnsiTheme="majorHAnsi"/>
          <w:b/>
          <w:bCs/>
          <w:i/>
          <w:iCs/>
          <w:sz w:val="26"/>
        </w:rPr>
        <w:t>A</w:t>
      </w:r>
      <w:r w:rsidRPr="002926F1">
        <w:rPr>
          <w:rFonts w:asciiTheme="majorHAnsi" w:hAnsiTheme="majorHAnsi"/>
          <w:b/>
          <w:bCs/>
          <w:i/>
          <w:iCs/>
          <w:sz w:val="26"/>
        </w:rPr>
        <w:t>M</w:t>
      </w:r>
      <w:r w:rsidRPr="00957C03">
        <w:rPr>
          <w:rFonts w:asciiTheme="majorHAnsi" w:hAnsiTheme="majorHAnsi"/>
          <w:b/>
          <w:i/>
          <w:iCs/>
          <w:sz w:val="26"/>
        </w:rPr>
        <w:t xml:space="preserve">  </w:t>
      </w:r>
      <w:r w:rsidRPr="00957C03">
        <w:rPr>
          <w:rFonts w:asciiTheme="majorHAnsi" w:hAnsiTheme="majorHAnsi"/>
          <w:i/>
          <w:iCs/>
          <w:sz w:val="26"/>
        </w:rPr>
        <w:t xml:space="preserve">and the same will be opened </w:t>
      </w:r>
      <w:r>
        <w:rPr>
          <w:rFonts w:asciiTheme="majorHAnsi" w:hAnsiTheme="majorHAnsi"/>
          <w:i/>
          <w:iCs/>
          <w:sz w:val="26"/>
        </w:rPr>
        <w:t xml:space="preserve">on same day </w:t>
      </w:r>
      <w:r w:rsidRPr="00957C03">
        <w:rPr>
          <w:rFonts w:asciiTheme="majorHAnsi" w:hAnsiTheme="majorHAnsi"/>
          <w:b/>
          <w:i/>
          <w:iCs/>
          <w:sz w:val="26"/>
        </w:rPr>
        <w:t xml:space="preserve">at </w:t>
      </w:r>
      <w:r>
        <w:rPr>
          <w:rFonts w:asciiTheme="majorHAnsi" w:hAnsiTheme="majorHAnsi"/>
          <w:b/>
          <w:i/>
          <w:iCs/>
          <w:sz w:val="26"/>
        </w:rPr>
        <w:t>11:30</w:t>
      </w:r>
      <w:r w:rsidRPr="00957C03">
        <w:rPr>
          <w:rFonts w:asciiTheme="majorHAnsi" w:hAnsiTheme="majorHAnsi"/>
          <w:b/>
          <w:i/>
          <w:iCs/>
          <w:sz w:val="26"/>
        </w:rPr>
        <w:t xml:space="preserve"> </w:t>
      </w:r>
      <w:r>
        <w:rPr>
          <w:rFonts w:asciiTheme="majorHAnsi" w:hAnsiTheme="majorHAnsi"/>
          <w:b/>
          <w:i/>
          <w:iCs/>
          <w:sz w:val="26"/>
        </w:rPr>
        <w:t>A</w:t>
      </w:r>
      <w:r w:rsidRPr="00957C03">
        <w:rPr>
          <w:rFonts w:asciiTheme="majorHAnsi" w:hAnsiTheme="majorHAnsi"/>
          <w:b/>
          <w:i/>
          <w:iCs/>
          <w:sz w:val="26"/>
        </w:rPr>
        <w:t>M</w:t>
      </w:r>
      <w:r w:rsidRPr="00957C03">
        <w:rPr>
          <w:rFonts w:asciiTheme="majorHAnsi" w:hAnsiTheme="majorHAnsi"/>
          <w:i/>
          <w:iCs/>
          <w:sz w:val="26"/>
        </w:rPr>
        <w:t>. The other terms and conditions will remain same.</w:t>
      </w:r>
    </w:p>
    <w:p w:rsidR="006E24B3" w:rsidRPr="00957C03" w:rsidRDefault="006E24B3" w:rsidP="006E24B3">
      <w:pPr>
        <w:spacing w:line="240" w:lineRule="auto"/>
        <w:jc w:val="right"/>
        <w:rPr>
          <w:rFonts w:asciiTheme="majorHAnsi" w:hAnsiTheme="majorHAnsi"/>
          <w:i/>
          <w:iCs/>
          <w:sz w:val="24"/>
        </w:rPr>
      </w:pPr>
      <w:r>
        <w:rPr>
          <w:rFonts w:asciiTheme="majorHAnsi" w:hAnsiTheme="majorHAnsi"/>
          <w:i/>
          <w:iCs/>
          <w:sz w:val="24"/>
        </w:rPr>
        <w:t>--------------Sd/----------</w:t>
      </w:r>
    </w:p>
    <w:p w:rsidR="006E24B3" w:rsidRPr="00957C03" w:rsidRDefault="006E24B3" w:rsidP="006E24B3">
      <w:pPr>
        <w:spacing w:line="240" w:lineRule="auto"/>
        <w:jc w:val="right"/>
        <w:rPr>
          <w:rFonts w:asciiTheme="majorHAnsi" w:hAnsiTheme="majorHAnsi"/>
          <w:b/>
          <w:i/>
          <w:iCs/>
          <w:sz w:val="26"/>
        </w:rPr>
      </w:pPr>
      <w:r w:rsidRPr="00957C03">
        <w:rPr>
          <w:rFonts w:asciiTheme="majorHAnsi" w:hAnsiTheme="majorHAnsi"/>
          <w:b/>
          <w:i/>
          <w:iCs/>
          <w:sz w:val="26"/>
        </w:rPr>
        <w:t>Authorized Committee</w:t>
      </w:r>
    </w:p>
    <w:p w:rsidR="00ED19FF" w:rsidRDefault="00ED19FF"/>
    <w:sectPr w:rsidR="00ED19FF" w:rsidSect="006E24B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24B3"/>
    <w:rsid w:val="00196D6C"/>
    <w:rsid w:val="006D3B47"/>
    <w:rsid w:val="006E24B3"/>
    <w:rsid w:val="00801358"/>
    <w:rsid w:val="008B176B"/>
    <w:rsid w:val="008D4231"/>
    <w:rsid w:val="00ED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4B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2020-07-07T12:27:00Z</dcterms:created>
  <dcterms:modified xsi:type="dcterms:W3CDTF">2020-07-07T12:27:00Z</dcterms:modified>
</cp:coreProperties>
</file>